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72BC" w14:textId="65C23647" w:rsidR="007E4ED8" w:rsidRPr="007E4ED8" w:rsidRDefault="007E4ED8" w:rsidP="000F64A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</w:pPr>
      <w:r w:rsidRPr="007E4ED8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>Witamina</w:t>
      </w:r>
      <w:r w:rsidR="00D13F99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 xml:space="preserve"> </w:t>
      </w:r>
      <w:r w:rsidR="00F209B6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 xml:space="preserve">MAX </w:t>
      </w:r>
      <w:r w:rsidR="00F209B6" w:rsidRPr="007E4ED8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>D</w:t>
      </w:r>
      <w:r w:rsidR="00F209B6" w:rsidRPr="007E4ED8">
        <w:rPr>
          <w:rFonts w:eastAsia="Times New Roman" w:cstheme="minorHAnsi"/>
          <w:color w:val="E20000"/>
          <w:kern w:val="36"/>
          <w:sz w:val="60"/>
          <w:szCs w:val="60"/>
          <w:vertAlign w:val="subscript"/>
          <w:lang w:eastAsia="pl-PL"/>
        </w:rPr>
        <w:t>3</w:t>
      </w:r>
      <w:r w:rsidR="00F209B6">
        <w:rPr>
          <w:rFonts w:eastAsia="Times New Roman" w:cstheme="minorHAnsi"/>
          <w:color w:val="E20000"/>
          <w:kern w:val="36"/>
          <w:sz w:val="60"/>
          <w:szCs w:val="60"/>
          <w:vertAlign w:val="subscript"/>
          <w:lang w:eastAsia="pl-PL"/>
        </w:rPr>
        <w:t xml:space="preserve"> </w:t>
      </w:r>
      <w:r w:rsidR="00F209B6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 xml:space="preserve">+ K2 </w:t>
      </w:r>
      <w:r w:rsidR="00F209B6" w:rsidRPr="00F209B6">
        <w:rPr>
          <w:rFonts w:eastAsia="Times New Roman" w:cstheme="minorHAnsi"/>
          <w:color w:val="000000" w:themeColor="text1"/>
          <w:kern w:val="36"/>
          <w:sz w:val="40"/>
          <w:szCs w:val="40"/>
          <w:lang w:eastAsia="pl-PL"/>
        </w:rPr>
        <w:t>MK-7</w:t>
      </w:r>
    </w:p>
    <w:p w14:paraId="1DC06D37" w14:textId="77777777" w:rsidR="000360DE" w:rsidRPr="000360DE" w:rsidRDefault="00A94B06" w:rsidP="006F6B1F">
      <w:pPr>
        <w:shd w:val="clear" w:color="auto" w:fill="FFFFFF"/>
        <w:spacing w:after="0" w:line="285" w:lineRule="atLeast"/>
        <w:jc w:val="both"/>
        <w:rPr>
          <w:rFonts w:eastAsia="Times New Roman" w:cstheme="minorHAnsi"/>
          <w:color w:val="BFBFBF" w:themeColor="background1" w:themeShade="BF"/>
          <w:sz w:val="24"/>
          <w:szCs w:val="24"/>
          <w:lang w:eastAsia="pl-PL"/>
        </w:rPr>
      </w:pPr>
      <w:r>
        <w:rPr>
          <w:rFonts w:eastAsia="Times New Roman" w:cstheme="minorHAnsi"/>
          <w:color w:val="BFBFBF" w:themeColor="background1" w:themeShade="BF"/>
          <w:sz w:val="24"/>
          <w:szCs w:val="24"/>
          <w:lang w:eastAsia="pl-PL"/>
        </w:rPr>
        <w:t>Suplement diety</w:t>
      </w:r>
    </w:p>
    <w:p w14:paraId="7A2AA56D" w14:textId="77777777" w:rsidR="006F6B1F" w:rsidRDefault="006F6B1F" w:rsidP="006F6B1F">
      <w:pPr>
        <w:shd w:val="clear" w:color="auto" w:fill="FFFFFF"/>
        <w:spacing w:after="0" w:line="390" w:lineRule="atLeast"/>
        <w:jc w:val="both"/>
        <w:rPr>
          <w:rFonts w:eastAsia="Times New Roman" w:cstheme="minorHAnsi"/>
          <w:color w:val="232323"/>
          <w:sz w:val="24"/>
          <w:szCs w:val="24"/>
          <w:lang w:eastAsia="pl-PL"/>
        </w:rPr>
      </w:pPr>
    </w:p>
    <w:p w14:paraId="51194D9E" w14:textId="26E37675" w:rsidR="00A94B06" w:rsidRPr="00F52428" w:rsidRDefault="007E4ED8" w:rsidP="00F52428">
      <w:pPr>
        <w:rPr>
          <w:sz w:val="24"/>
          <w:szCs w:val="24"/>
        </w:rPr>
      </w:pPr>
      <w:r w:rsidRPr="00F52428">
        <w:rPr>
          <w:sz w:val="24"/>
          <w:szCs w:val="24"/>
        </w:rPr>
        <w:t>Suplement diety Witamina</w:t>
      </w:r>
      <w:r w:rsidR="00D13F99" w:rsidRPr="00F52428">
        <w:rPr>
          <w:sz w:val="24"/>
          <w:szCs w:val="24"/>
        </w:rPr>
        <w:t xml:space="preserve"> MAX</w:t>
      </w:r>
      <w:r w:rsidRPr="00F52428">
        <w:rPr>
          <w:sz w:val="24"/>
          <w:szCs w:val="24"/>
        </w:rPr>
        <w:t xml:space="preserve"> D3 </w:t>
      </w:r>
      <w:r w:rsidR="00D13F99" w:rsidRPr="00F52428">
        <w:rPr>
          <w:sz w:val="24"/>
          <w:szCs w:val="24"/>
        </w:rPr>
        <w:t>4</w:t>
      </w:r>
      <w:r w:rsidRPr="00F52428">
        <w:rPr>
          <w:sz w:val="24"/>
          <w:szCs w:val="24"/>
        </w:rPr>
        <w:t xml:space="preserve">000 </w:t>
      </w:r>
      <w:r w:rsidR="00F209B6">
        <w:rPr>
          <w:sz w:val="24"/>
          <w:szCs w:val="24"/>
        </w:rPr>
        <w:t xml:space="preserve">+ K2 MK-7 </w:t>
      </w:r>
      <w:r w:rsidRPr="00F52428">
        <w:rPr>
          <w:sz w:val="24"/>
          <w:szCs w:val="24"/>
        </w:rPr>
        <w:t>to preparat</w:t>
      </w:r>
      <w:r w:rsidR="0027147E">
        <w:rPr>
          <w:sz w:val="24"/>
          <w:szCs w:val="24"/>
        </w:rPr>
        <w:t>, który</w:t>
      </w:r>
      <w:r w:rsidRPr="00F52428">
        <w:rPr>
          <w:sz w:val="24"/>
          <w:szCs w:val="24"/>
        </w:rPr>
        <w:t xml:space="preserve"> </w:t>
      </w:r>
      <w:r w:rsidR="0027147E">
        <w:rPr>
          <w:sz w:val="24"/>
          <w:szCs w:val="24"/>
        </w:rPr>
        <w:t>zawiera</w:t>
      </w:r>
      <w:r w:rsidRPr="00F52428">
        <w:rPr>
          <w:sz w:val="24"/>
          <w:szCs w:val="24"/>
        </w:rPr>
        <w:t xml:space="preserve"> witamin</w:t>
      </w:r>
      <w:r w:rsidR="0027147E">
        <w:rPr>
          <w:sz w:val="24"/>
          <w:szCs w:val="24"/>
        </w:rPr>
        <w:t>ę</w:t>
      </w:r>
      <w:r w:rsidRPr="00F52428">
        <w:rPr>
          <w:sz w:val="24"/>
          <w:szCs w:val="24"/>
        </w:rPr>
        <w:t xml:space="preserve"> D </w:t>
      </w:r>
      <w:r w:rsidR="00D13F99" w:rsidRPr="00F52428">
        <w:rPr>
          <w:sz w:val="24"/>
          <w:szCs w:val="24"/>
        </w:rPr>
        <w:t xml:space="preserve">naturalnego pochodzenia </w:t>
      </w:r>
      <w:r w:rsidRPr="00F52428">
        <w:rPr>
          <w:sz w:val="24"/>
          <w:szCs w:val="24"/>
        </w:rPr>
        <w:t xml:space="preserve">(cholekalcyferolu). 1 kapsułka preparatu zawiera </w:t>
      </w:r>
      <w:r w:rsidR="00D13F99" w:rsidRPr="00F52428">
        <w:rPr>
          <w:sz w:val="24"/>
          <w:szCs w:val="24"/>
        </w:rPr>
        <w:t>10</w:t>
      </w:r>
      <w:r w:rsidRPr="00F52428">
        <w:rPr>
          <w:sz w:val="24"/>
          <w:szCs w:val="24"/>
        </w:rPr>
        <w:t>0 μg (</w:t>
      </w:r>
      <w:r w:rsidR="00D13F99" w:rsidRPr="00F52428">
        <w:rPr>
          <w:sz w:val="24"/>
          <w:szCs w:val="24"/>
        </w:rPr>
        <w:t>4</w:t>
      </w:r>
      <w:r w:rsidRPr="00F52428">
        <w:rPr>
          <w:sz w:val="24"/>
          <w:szCs w:val="24"/>
        </w:rPr>
        <w:t>000 IU)</w:t>
      </w:r>
      <w:r w:rsidR="00D13F99" w:rsidRPr="00F52428">
        <w:rPr>
          <w:sz w:val="24"/>
          <w:szCs w:val="24"/>
        </w:rPr>
        <w:t xml:space="preserve"> </w:t>
      </w:r>
      <w:r w:rsidRPr="00F52428">
        <w:rPr>
          <w:sz w:val="24"/>
          <w:szCs w:val="24"/>
        </w:rPr>
        <w:t>cholekalcyferolu. </w:t>
      </w:r>
      <w:r w:rsidR="00F209B6">
        <w:rPr>
          <w:sz w:val="24"/>
          <w:szCs w:val="24"/>
        </w:rPr>
        <w:t xml:space="preserve"> </w:t>
      </w:r>
      <w:r w:rsidRPr="00F52428">
        <w:rPr>
          <w:sz w:val="24"/>
          <w:szCs w:val="24"/>
        </w:rPr>
        <w:t>Witamina D zawarta w preparacie pomaga w utrzymaniu zdrowych kości i zębów, pomaga także w prawidłowym funkcjonowaniu układu odpornościowego. Pomaga w prawidłowym wchłanianiu/wykorzystaniu wapnia i fosforu oraz w utrzymaniu prawidłowego poziomu wapnia we krwi. Bierz</w:t>
      </w:r>
      <w:r w:rsidR="00D13F99" w:rsidRPr="00F52428">
        <w:rPr>
          <w:sz w:val="24"/>
          <w:szCs w:val="24"/>
        </w:rPr>
        <w:t>e</w:t>
      </w:r>
      <w:r w:rsidRPr="00F52428">
        <w:rPr>
          <w:sz w:val="24"/>
          <w:szCs w:val="24"/>
        </w:rPr>
        <w:t xml:space="preserve"> udział w procesie podziału komórek. Organizm produkuje naturalną witaminę D na drodze syntezy skórnej pod wpływem promieniowania słonecznego, jednakże w okresie letnim ze względu na stosowanie kosmetyków ochronnych z filtrami oraz jesienno-zimowym, gdy nasłonecznienie jest mniejsze,</w:t>
      </w:r>
      <w:r w:rsidR="00D13F99" w:rsidRPr="00F52428">
        <w:rPr>
          <w:sz w:val="24"/>
          <w:szCs w:val="24"/>
        </w:rPr>
        <w:t xml:space="preserve"> zostaje ona częściowo ograniczona</w:t>
      </w:r>
      <w:r w:rsidRPr="00F52428">
        <w:rPr>
          <w:sz w:val="24"/>
          <w:szCs w:val="24"/>
        </w:rPr>
        <w:t xml:space="preserve">. </w:t>
      </w:r>
      <w:r w:rsidR="00F209B6">
        <w:rPr>
          <w:sz w:val="24"/>
          <w:szCs w:val="24"/>
        </w:rPr>
        <w:t xml:space="preserve">Witamina K przyczynia się do prawidłowego krzepnięcia krwi oraz pomaga w utrzymaniu zdrowych kości. Preparat uzupełnia codzienną dietę w wysokiej jakości witaminę D naturalnego pochodzenia. Produkt przeznaczony jest wyłącznie dla osób zdrowych powyżej 75 roku życia. Produkt nie powinien być spożywany przez osoby przyjmujące środki przeciwzakrzepowe zawierające antagonistów witaminy K (np. warfaryna acenokumarol). </w:t>
      </w:r>
    </w:p>
    <w:p w14:paraId="52C38C86" w14:textId="77777777" w:rsidR="007E4ED8" w:rsidRDefault="007E4ED8" w:rsidP="008B498A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aps/>
          <w:color w:val="FFFFFF"/>
          <w:sz w:val="24"/>
          <w:szCs w:val="24"/>
          <w:lang w:eastAsia="pl-PL"/>
        </w:rPr>
      </w:pPr>
    </w:p>
    <w:p w14:paraId="32F2E0A0" w14:textId="77777777" w:rsidR="000360DE" w:rsidRPr="000360DE" w:rsidRDefault="006F6B1F" w:rsidP="006F6B1F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b/>
          <w:bCs/>
          <w:caps/>
          <w:color w:val="BFBFBF" w:themeColor="background1" w:themeShade="BF"/>
          <w:sz w:val="30"/>
          <w:szCs w:val="30"/>
          <w:lang w:eastAsia="pl-PL"/>
        </w:rPr>
      </w:pPr>
      <w:r w:rsidRPr="006F6B1F"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S</w:t>
      </w:r>
      <w:r w:rsidR="00A94B06"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kład</w:t>
      </w:r>
      <w:r w:rsidR="00F97030"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:</w:t>
      </w:r>
    </w:p>
    <w:p w14:paraId="2AA01BD7" w14:textId="56E0E34D" w:rsidR="007E4ED8" w:rsidRPr="007E4ED8" w:rsidRDefault="00DE3CB3" w:rsidP="007E4ED8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  <w:r>
        <w:rPr>
          <w:rFonts w:eastAsia="Times New Roman" w:cstheme="minorHAnsi"/>
          <w:color w:val="232323"/>
          <w:sz w:val="24"/>
          <w:szCs w:val="26"/>
          <w:lang w:eastAsia="pl-PL"/>
        </w:rPr>
        <w:t>Ż</w:t>
      </w:r>
      <w:r w:rsidR="007E4ED8" w:rsidRPr="007E4ED8">
        <w:rPr>
          <w:rFonts w:eastAsia="Times New Roman" w:cstheme="minorHAnsi"/>
          <w:color w:val="232323"/>
          <w:sz w:val="24"/>
          <w:szCs w:val="26"/>
          <w:lang w:eastAsia="pl-PL"/>
        </w:rPr>
        <w:t>elatyna wołowa,</w:t>
      </w:r>
      <w:r>
        <w:rPr>
          <w:rFonts w:eastAsia="Times New Roman" w:cstheme="minorHAnsi"/>
          <w:color w:val="232323"/>
          <w:sz w:val="24"/>
          <w:szCs w:val="26"/>
          <w:lang w:eastAsia="pl-PL"/>
        </w:rPr>
        <w:t xml:space="preserve"> olej lniany</w:t>
      </w:r>
      <w:r w:rsidRPr="007E4ED8">
        <w:rPr>
          <w:rFonts w:eastAsia="Times New Roman" w:cstheme="minorHAnsi"/>
          <w:color w:val="232323"/>
          <w:sz w:val="24"/>
          <w:szCs w:val="26"/>
          <w:lang w:eastAsia="pl-PL"/>
        </w:rPr>
        <w:t>,</w:t>
      </w:r>
      <w:r>
        <w:rPr>
          <w:rFonts w:eastAsia="Times New Roman" w:cstheme="minorHAnsi"/>
          <w:color w:val="232323"/>
          <w:sz w:val="24"/>
          <w:szCs w:val="26"/>
          <w:lang w:eastAsia="pl-PL"/>
        </w:rPr>
        <w:t xml:space="preserve"> menachinon,</w:t>
      </w:r>
      <w:r w:rsidRPr="007E4ED8">
        <w:rPr>
          <w:rFonts w:eastAsia="Times New Roman" w:cstheme="minorHAnsi"/>
          <w:color w:val="232323"/>
          <w:sz w:val="24"/>
          <w:szCs w:val="26"/>
          <w:lang w:eastAsia="pl-PL"/>
        </w:rPr>
        <w:t xml:space="preserve"> </w:t>
      </w:r>
      <w:r w:rsidR="007E4ED8" w:rsidRPr="007E4ED8">
        <w:rPr>
          <w:rFonts w:eastAsia="Times New Roman" w:cstheme="minorHAnsi"/>
          <w:color w:val="232323"/>
          <w:sz w:val="24"/>
          <w:szCs w:val="26"/>
          <w:lang w:eastAsia="pl-PL"/>
        </w:rPr>
        <w:t>substancja utrzymująca wilgoć: glicerol; cholekalcyferol</w:t>
      </w:r>
      <w:r w:rsidR="0008602F">
        <w:rPr>
          <w:rFonts w:eastAsia="Times New Roman" w:cstheme="minorHAnsi"/>
          <w:color w:val="232323"/>
          <w:sz w:val="24"/>
          <w:szCs w:val="26"/>
          <w:lang w:eastAsia="pl-PL"/>
        </w:rPr>
        <w:t>; przeciwutleniacze: mieszanina tokoferoli</w:t>
      </w:r>
      <w:r w:rsidR="007E4ED8" w:rsidRPr="007E4ED8">
        <w:rPr>
          <w:rFonts w:eastAsia="Times New Roman" w:cstheme="minorHAnsi"/>
          <w:color w:val="232323"/>
          <w:sz w:val="24"/>
          <w:szCs w:val="26"/>
          <w:lang w:eastAsia="pl-PL"/>
        </w:rPr>
        <w:t>.</w:t>
      </w:r>
    </w:p>
    <w:p w14:paraId="5B58C60B" w14:textId="77777777" w:rsidR="007E4ED8" w:rsidRPr="007E4ED8" w:rsidRDefault="007E4ED8" w:rsidP="007E4ED8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7E4ED8">
        <w:rPr>
          <w:rFonts w:eastAsia="Times New Roman" w:cstheme="minorHAnsi"/>
          <w:color w:val="232323"/>
          <w:sz w:val="24"/>
          <w:szCs w:val="26"/>
          <w:lang w:eastAsia="pl-PL"/>
        </w:rPr>
        <w:t>Porcja zawiera:</w:t>
      </w:r>
    </w:p>
    <w:tbl>
      <w:tblPr>
        <w:tblStyle w:val="Tabela-Siatka"/>
        <w:tblW w:w="7291" w:type="dxa"/>
        <w:tblInd w:w="392" w:type="dxa"/>
        <w:tblLook w:val="04A0" w:firstRow="1" w:lastRow="0" w:firstColumn="1" w:lastColumn="0" w:noHBand="0" w:noVBand="1"/>
      </w:tblPr>
      <w:tblGrid>
        <w:gridCol w:w="3260"/>
        <w:gridCol w:w="2601"/>
        <w:gridCol w:w="1430"/>
      </w:tblGrid>
      <w:tr w:rsidR="007E4ED8" w:rsidRPr="007E4ED8" w14:paraId="721D0C8A" w14:textId="77777777" w:rsidTr="007E4ED8">
        <w:trPr>
          <w:trHeight w:val="528"/>
        </w:trPr>
        <w:tc>
          <w:tcPr>
            <w:tcW w:w="3260" w:type="dxa"/>
            <w:hideMark/>
          </w:tcPr>
          <w:p w14:paraId="77B28403" w14:textId="77777777" w:rsidR="007E4ED8" w:rsidRPr="007E4ED8" w:rsidRDefault="007E4ED8" w:rsidP="007E4ED8">
            <w:pPr>
              <w:shd w:val="clear" w:color="auto" w:fill="FFFFFF"/>
              <w:spacing w:line="390" w:lineRule="atLeast"/>
              <w:jc w:val="both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 w:rsidRPr="007E4ED8">
              <w:rPr>
                <w:rFonts w:eastAsia="Times New Roman" w:cstheme="minorHAnsi"/>
                <w:b/>
                <w:bCs/>
                <w:color w:val="232323"/>
                <w:sz w:val="24"/>
                <w:szCs w:val="26"/>
                <w:lang w:eastAsia="pl-PL"/>
              </w:rPr>
              <w:t>Składniki</w:t>
            </w:r>
          </w:p>
        </w:tc>
        <w:tc>
          <w:tcPr>
            <w:tcW w:w="2601" w:type="dxa"/>
            <w:hideMark/>
          </w:tcPr>
          <w:p w14:paraId="167F5623" w14:textId="77777777" w:rsidR="007E4ED8" w:rsidRPr="007E4ED8" w:rsidRDefault="007E4ED8" w:rsidP="00F209B6">
            <w:pPr>
              <w:shd w:val="clear" w:color="auto" w:fill="FFFFFF"/>
              <w:spacing w:line="390" w:lineRule="atLeast"/>
              <w:jc w:val="center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 w:rsidRPr="007E4ED8">
              <w:rPr>
                <w:rFonts w:eastAsia="Times New Roman" w:cstheme="minorHAnsi"/>
                <w:b/>
                <w:bCs/>
                <w:color w:val="232323"/>
                <w:sz w:val="24"/>
                <w:szCs w:val="26"/>
                <w:lang w:eastAsia="pl-PL"/>
              </w:rPr>
              <w:t>Zawartość w 1 kapsułce</w:t>
            </w:r>
          </w:p>
        </w:tc>
        <w:tc>
          <w:tcPr>
            <w:tcW w:w="1430" w:type="dxa"/>
            <w:hideMark/>
          </w:tcPr>
          <w:p w14:paraId="2E1837AF" w14:textId="77777777" w:rsidR="007E4ED8" w:rsidRPr="007E4ED8" w:rsidRDefault="007E4ED8" w:rsidP="00F209B6">
            <w:pPr>
              <w:shd w:val="clear" w:color="auto" w:fill="FFFFFF"/>
              <w:spacing w:line="390" w:lineRule="atLeast"/>
              <w:jc w:val="center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 w:rsidRPr="007E4ED8">
              <w:rPr>
                <w:rFonts w:eastAsia="Times New Roman" w:cstheme="minorHAnsi"/>
                <w:b/>
                <w:bCs/>
                <w:color w:val="232323"/>
                <w:sz w:val="24"/>
                <w:szCs w:val="26"/>
                <w:lang w:eastAsia="pl-PL"/>
              </w:rPr>
              <w:t>RWS*</w:t>
            </w:r>
          </w:p>
        </w:tc>
      </w:tr>
      <w:tr w:rsidR="007E4ED8" w:rsidRPr="007E4ED8" w14:paraId="35AB1AE7" w14:textId="77777777" w:rsidTr="007E4ED8">
        <w:tc>
          <w:tcPr>
            <w:tcW w:w="3260" w:type="dxa"/>
            <w:hideMark/>
          </w:tcPr>
          <w:p w14:paraId="5F76ED69" w14:textId="77777777" w:rsidR="007E4ED8" w:rsidRPr="007E4ED8" w:rsidRDefault="007E4ED8" w:rsidP="007E4ED8">
            <w:pPr>
              <w:shd w:val="clear" w:color="auto" w:fill="FFFFFF"/>
              <w:spacing w:line="390" w:lineRule="atLeast"/>
              <w:jc w:val="both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 w:rsidRPr="007E4ED8"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Witamina D (cholekalcyferol)</w:t>
            </w:r>
          </w:p>
        </w:tc>
        <w:tc>
          <w:tcPr>
            <w:tcW w:w="2601" w:type="dxa"/>
            <w:hideMark/>
          </w:tcPr>
          <w:p w14:paraId="707EC8E8" w14:textId="2C509243" w:rsidR="007E4ED8" w:rsidRPr="007E4ED8" w:rsidRDefault="0008602F" w:rsidP="00F209B6">
            <w:pPr>
              <w:shd w:val="clear" w:color="auto" w:fill="FFFFFF"/>
              <w:spacing w:line="390" w:lineRule="atLeast"/>
              <w:jc w:val="center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10</w:t>
            </w:r>
            <w:r w:rsidR="007E4ED8" w:rsidRPr="007E4ED8"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0 μg</w:t>
            </w:r>
            <w:r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 xml:space="preserve"> (4000 IU)</w:t>
            </w:r>
          </w:p>
        </w:tc>
        <w:tc>
          <w:tcPr>
            <w:tcW w:w="1430" w:type="dxa"/>
            <w:hideMark/>
          </w:tcPr>
          <w:p w14:paraId="4AEE5E79" w14:textId="0CBC52B9" w:rsidR="007E4ED8" w:rsidRPr="007E4ED8" w:rsidRDefault="0008602F" w:rsidP="00F209B6">
            <w:pPr>
              <w:shd w:val="clear" w:color="auto" w:fill="FFFFFF"/>
              <w:spacing w:line="390" w:lineRule="atLeast"/>
              <w:jc w:val="center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2</w:t>
            </w:r>
            <w:r w:rsidR="007E4ED8" w:rsidRPr="007E4ED8"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000 %</w:t>
            </w:r>
          </w:p>
        </w:tc>
      </w:tr>
      <w:tr w:rsidR="00F209B6" w:rsidRPr="007E4ED8" w14:paraId="7BD588C9" w14:textId="77777777" w:rsidTr="007E4ED8">
        <w:tc>
          <w:tcPr>
            <w:tcW w:w="3260" w:type="dxa"/>
          </w:tcPr>
          <w:p w14:paraId="7D4C096B" w14:textId="02CE202C" w:rsidR="00F209B6" w:rsidRPr="007E4ED8" w:rsidRDefault="00F209B6" w:rsidP="007E4ED8">
            <w:pPr>
              <w:shd w:val="clear" w:color="auto" w:fill="FFFFFF"/>
              <w:spacing w:line="390" w:lineRule="atLeast"/>
              <w:jc w:val="both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Witamina K</w:t>
            </w:r>
          </w:p>
        </w:tc>
        <w:tc>
          <w:tcPr>
            <w:tcW w:w="2601" w:type="dxa"/>
          </w:tcPr>
          <w:p w14:paraId="69125377" w14:textId="0844300C" w:rsidR="00F209B6" w:rsidRDefault="00F209B6" w:rsidP="00F209B6">
            <w:pPr>
              <w:shd w:val="clear" w:color="auto" w:fill="FFFFFF"/>
              <w:spacing w:line="390" w:lineRule="atLeast"/>
              <w:jc w:val="center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 xml:space="preserve">100 </w:t>
            </w:r>
            <w:r w:rsidRPr="007E4ED8"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μg</w:t>
            </w:r>
          </w:p>
        </w:tc>
        <w:tc>
          <w:tcPr>
            <w:tcW w:w="1430" w:type="dxa"/>
          </w:tcPr>
          <w:p w14:paraId="7F18F756" w14:textId="655506E9" w:rsidR="00F209B6" w:rsidRDefault="00F209B6" w:rsidP="00F209B6">
            <w:pPr>
              <w:shd w:val="clear" w:color="auto" w:fill="FFFFFF"/>
              <w:spacing w:line="390" w:lineRule="atLeast"/>
              <w:jc w:val="center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133 %</w:t>
            </w:r>
          </w:p>
        </w:tc>
      </w:tr>
    </w:tbl>
    <w:p w14:paraId="0033ECAF" w14:textId="77777777" w:rsidR="007E4ED8" w:rsidRPr="007E4ED8" w:rsidRDefault="007E4ED8" w:rsidP="007E4ED8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7E4ED8">
        <w:rPr>
          <w:rFonts w:eastAsia="Times New Roman" w:cstheme="minorHAnsi"/>
          <w:i/>
          <w:iCs/>
          <w:color w:val="232323"/>
          <w:sz w:val="24"/>
          <w:szCs w:val="26"/>
          <w:lang w:eastAsia="pl-PL"/>
        </w:rPr>
        <w:t>* RWS – Referencyjna Wartość Spożycia</w:t>
      </w:r>
    </w:p>
    <w:p w14:paraId="630BA41A" w14:textId="77777777" w:rsidR="00F97030" w:rsidRDefault="00F97030" w:rsidP="006F6B1F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</w:p>
    <w:p w14:paraId="50A371EE" w14:textId="77777777" w:rsidR="000360DE" w:rsidRPr="000360DE" w:rsidRDefault="006F6B1F" w:rsidP="006F6B1F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b/>
          <w:bCs/>
          <w:caps/>
          <w:color w:val="BFBFBF" w:themeColor="background1" w:themeShade="BF"/>
          <w:sz w:val="30"/>
          <w:szCs w:val="30"/>
          <w:lang w:eastAsia="pl-PL"/>
        </w:rPr>
      </w:pPr>
      <w:r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Z</w:t>
      </w:r>
      <w:r w:rsidRPr="000360DE"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awartość opakowania</w:t>
      </w:r>
    </w:p>
    <w:p w14:paraId="2956A2AF" w14:textId="77777777" w:rsidR="00F97030" w:rsidRDefault="007E4ED8" w:rsidP="006F6B1F">
      <w:pPr>
        <w:shd w:val="clear" w:color="auto" w:fill="FFFFFF"/>
        <w:spacing w:after="0" w:line="390" w:lineRule="atLeast"/>
        <w:jc w:val="both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7E4ED8">
        <w:rPr>
          <w:rFonts w:eastAsia="Times New Roman" w:cstheme="minorHAnsi"/>
          <w:color w:val="232323"/>
          <w:sz w:val="24"/>
          <w:szCs w:val="26"/>
          <w:lang w:eastAsia="pl-PL"/>
        </w:rPr>
        <w:t>60 kapsułek miękkich.</w:t>
      </w:r>
    </w:p>
    <w:p w14:paraId="7BABEAA3" w14:textId="77777777" w:rsidR="007E4ED8" w:rsidRDefault="007E4ED8" w:rsidP="006F6B1F">
      <w:pPr>
        <w:shd w:val="clear" w:color="auto" w:fill="FFFFFF"/>
        <w:spacing w:after="0" w:line="390" w:lineRule="atLeast"/>
        <w:jc w:val="both"/>
        <w:rPr>
          <w:rFonts w:eastAsia="Times New Roman" w:cstheme="minorHAnsi"/>
          <w:color w:val="232323"/>
          <w:sz w:val="24"/>
          <w:szCs w:val="26"/>
          <w:lang w:eastAsia="pl-PL"/>
        </w:rPr>
      </w:pPr>
    </w:p>
    <w:p w14:paraId="0D5571F8" w14:textId="77777777" w:rsidR="000360DE" w:rsidRPr="000360DE" w:rsidRDefault="00F97030" w:rsidP="006F6B1F">
      <w:pPr>
        <w:shd w:val="clear" w:color="auto" w:fill="FFFFFF"/>
        <w:spacing w:after="0" w:line="390" w:lineRule="atLeast"/>
        <w:jc w:val="both"/>
        <w:rPr>
          <w:rFonts w:eastAsia="Times New Roman" w:cstheme="minorHAnsi"/>
          <w:color w:val="232323"/>
          <w:sz w:val="24"/>
          <w:szCs w:val="26"/>
          <w:lang w:eastAsia="pl-PL"/>
        </w:rPr>
      </w:pPr>
      <w:r>
        <w:rPr>
          <w:rFonts w:eastAsia="Times New Roman" w:cstheme="minorHAnsi"/>
          <w:b/>
          <w:color w:val="BFBFBF" w:themeColor="background1" w:themeShade="BF"/>
          <w:sz w:val="30"/>
          <w:szCs w:val="30"/>
          <w:lang w:eastAsia="pl-PL"/>
        </w:rPr>
        <w:t>Zalecane spożycie</w:t>
      </w:r>
    </w:p>
    <w:p w14:paraId="2201E939" w14:textId="77777777" w:rsidR="007E4ED8" w:rsidRPr="007E4ED8" w:rsidRDefault="007E4ED8" w:rsidP="007E4ED8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7E4ED8">
        <w:rPr>
          <w:rFonts w:eastAsia="Times New Roman" w:cstheme="minorHAnsi"/>
          <w:color w:val="232323"/>
          <w:sz w:val="24"/>
          <w:szCs w:val="26"/>
          <w:lang w:eastAsia="pl-PL"/>
        </w:rPr>
        <w:t>1 kapsułka dziennie.</w:t>
      </w:r>
    </w:p>
    <w:p w14:paraId="3E5CF70A" w14:textId="77777777" w:rsidR="007E4ED8" w:rsidRPr="007E4ED8" w:rsidRDefault="007E4ED8" w:rsidP="007E4ED8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7E4ED8">
        <w:rPr>
          <w:rFonts w:eastAsia="Times New Roman" w:cstheme="minorHAnsi"/>
          <w:i/>
          <w:iCs/>
          <w:color w:val="232323"/>
          <w:sz w:val="24"/>
          <w:szCs w:val="26"/>
          <w:lang w:eastAsia="pl-PL"/>
        </w:rPr>
        <w:t>Nie należy przekraczać zalecanej porcji do spożycia w ciągu dnia. Suplement diety nie może być stosowany jako substytut (zamiennik) zróżnicowanej diety i zdrowego stylu życia. Ważne jest stosowanie zbilansowanej i zróżnicowanej diety oraz zdrowego stylu życia.</w:t>
      </w:r>
    </w:p>
    <w:p w14:paraId="0F7E117A" w14:textId="77777777" w:rsidR="000360DE" w:rsidRDefault="000360DE" w:rsidP="006F6B1F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aps/>
          <w:color w:val="FFFFFF"/>
          <w:sz w:val="24"/>
          <w:szCs w:val="24"/>
          <w:lang w:eastAsia="pl-PL"/>
        </w:rPr>
      </w:pPr>
      <w:r w:rsidRPr="000360DE">
        <w:rPr>
          <w:rFonts w:eastAsia="Times New Roman" w:cstheme="minorHAnsi"/>
          <w:caps/>
          <w:color w:val="FFFFFF"/>
          <w:sz w:val="24"/>
          <w:szCs w:val="24"/>
          <w:lang w:eastAsia="pl-PL"/>
        </w:rPr>
        <w:t>4</w:t>
      </w:r>
    </w:p>
    <w:p w14:paraId="72713CCD" w14:textId="77777777" w:rsidR="000360DE" w:rsidRPr="000360DE" w:rsidRDefault="00F97030" w:rsidP="006F6B1F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b/>
          <w:bCs/>
          <w:caps/>
          <w:color w:val="BFBFBF" w:themeColor="background1" w:themeShade="BF"/>
          <w:sz w:val="30"/>
          <w:szCs w:val="30"/>
          <w:lang w:eastAsia="pl-PL"/>
        </w:rPr>
      </w:pPr>
      <w:r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Informacje dodatkowe</w:t>
      </w:r>
    </w:p>
    <w:p w14:paraId="7D36693F" w14:textId="056A68C7" w:rsidR="00A0571C" w:rsidRDefault="00F97030" w:rsidP="00F97030">
      <w:pPr>
        <w:shd w:val="clear" w:color="auto" w:fill="FFFFFF"/>
        <w:spacing w:after="375" w:line="390" w:lineRule="atLeast"/>
        <w:jc w:val="both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F97030">
        <w:rPr>
          <w:rFonts w:eastAsia="Times New Roman" w:cstheme="minorHAnsi"/>
          <w:color w:val="232323"/>
          <w:sz w:val="24"/>
          <w:szCs w:val="26"/>
          <w:lang w:eastAsia="pl-PL"/>
        </w:rPr>
        <w:lastRenderedPageBreak/>
        <w:t xml:space="preserve">Przechowywać w temperaturze pokojowej, w suchym miejscu, </w:t>
      </w:r>
      <w:r w:rsidR="00990BA3">
        <w:rPr>
          <w:rFonts w:eastAsia="Times New Roman" w:cstheme="minorHAnsi"/>
          <w:color w:val="232323"/>
          <w:sz w:val="24"/>
          <w:szCs w:val="26"/>
          <w:lang w:eastAsia="pl-PL"/>
        </w:rPr>
        <w:t xml:space="preserve">w sposób </w:t>
      </w:r>
      <w:r w:rsidRPr="00F97030">
        <w:rPr>
          <w:rFonts w:eastAsia="Times New Roman" w:cstheme="minorHAnsi"/>
          <w:color w:val="232323"/>
          <w:sz w:val="24"/>
          <w:szCs w:val="26"/>
          <w:lang w:eastAsia="pl-PL"/>
        </w:rPr>
        <w:t>niedostępny dla małych dzieci.</w:t>
      </w:r>
    </w:p>
    <w:p w14:paraId="2B70A1EE" w14:textId="77777777" w:rsidR="000F64A6" w:rsidRDefault="000F64A6" w:rsidP="000F64A6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</w:pPr>
      <w:r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Dystrybutor</w:t>
      </w:r>
    </w:p>
    <w:p w14:paraId="1B00EDAC" w14:textId="77777777" w:rsidR="000F64A6" w:rsidRDefault="000F64A6" w:rsidP="000F64A6">
      <w:pPr>
        <w:shd w:val="clear" w:color="auto" w:fill="FFFFFF"/>
        <w:spacing w:after="0" w:line="390" w:lineRule="atLeast"/>
        <w:jc w:val="both"/>
        <w:outlineLvl w:val="2"/>
        <w:rPr>
          <w:rFonts w:cstheme="minorHAnsi"/>
          <w:color w:val="232323"/>
          <w:sz w:val="24"/>
          <w:szCs w:val="26"/>
          <w:shd w:val="clear" w:color="auto" w:fill="FFFFFF"/>
        </w:rPr>
      </w:pPr>
      <w:r w:rsidRPr="000F64A6">
        <w:rPr>
          <w:rFonts w:cstheme="minorHAnsi"/>
          <w:color w:val="232323"/>
          <w:sz w:val="24"/>
          <w:szCs w:val="26"/>
          <w:shd w:val="clear" w:color="auto" w:fill="FFFFFF"/>
        </w:rPr>
        <w:t>Zyskaj Zdrowie Sp. z o.o., ul.</w:t>
      </w:r>
      <w:r w:rsidR="00EC330B">
        <w:rPr>
          <w:rFonts w:cstheme="minorHAnsi"/>
          <w:color w:val="232323"/>
          <w:sz w:val="24"/>
          <w:szCs w:val="26"/>
          <w:shd w:val="clear" w:color="auto" w:fill="FFFFFF"/>
        </w:rPr>
        <w:t xml:space="preserve"> Energetyków 28, 20-468</w:t>
      </w:r>
      <w:r w:rsidRPr="000F64A6">
        <w:rPr>
          <w:rFonts w:cstheme="minorHAnsi"/>
          <w:color w:val="232323"/>
          <w:sz w:val="24"/>
          <w:szCs w:val="26"/>
          <w:shd w:val="clear" w:color="auto" w:fill="FFFFFF"/>
        </w:rPr>
        <w:t xml:space="preserve"> Lublin</w:t>
      </w:r>
    </w:p>
    <w:p w14:paraId="063326DD" w14:textId="77777777" w:rsidR="00F209B6" w:rsidRDefault="00F209B6" w:rsidP="000F64A6">
      <w:pPr>
        <w:shd w:val="clear" w:color="auto" w:fill="FFFFFF"/>
        <w:spacing w:after="0" w:line="390" w:lineRule="atLeast"/>
        <w:jc w:val="both"/>
        <w:outlineLvl w:val="2"/>
        <w:rPr>
          <w:rFonts w:cstheme="minorHAnsi"/>
          <w:color w:val="232323"/>
          <w:sz w:val="24"/>
          <w:szCs w:val="26"/>
          <w:shd w:val="clear" w:color="auto" w:fill="FFFFFF"/>
        </w:rPr>
      </w:pPr>
    </w:p>
    <w:p w14:paraId="44A3FB26" w14:textId="77777777" w:rsidR="00F209B6" w:rsidRDefault="00F209B6" w:rsidP="000F64A6">
      <w:pPr>
        <w:shd w:val="clear" w:color="auto" w:fill="FFFFFF"/>
        <w:spacing w:after="0" w:line="390" w:lineRule="atLeast"/>
        <w:jc w:val="both"/>
        <w:outlineLvl w:val="2"/>
        <w:rPr>
          <w:rFonts w:cstheme="minorHAnsi"/>
          <w:color w:val="232323"/>
          <w:sz w:val="24"/>
          <w:szCs w:val="26"/>
          <w:shd w:val="clear" w:color="auto" w:fill="FFFFFF"/>
        </w:rPr>
      </w:pPr>
    </w:p>
    <w:p w14:paraId="6A0C2F33" w14:textId="77777777" w:rsidR="00F209B6" w:rsidRDefault="00F209B6" w:rsidP="000F64A6">
      <w:pPr>
        <w:shd w:val="clear" w:color="auto" w:fill="FFFFFF"/>
        <w:spacing w:after="0" w:line="390" w:lineRule="atLeast"/>
        <w:jc w:val="both"/>
        <w:outlineLvl w:val="2"/>
        <w:rPr>
          <w:rFonts w:cstheme="minorHAnsi"/>
          <w:color w:val="232323"/>
          <w:sz w:val="24"/>
          <w:szCs w:val="26"/>
          <w:shd w:val="clear" w:color="auto" w:fill="FFFFFF"/>
        </w:rPr>
      </w:pPr>
    </w:p>
    <w:p w14:paraId="52F42D3F" w14:textId="41817B9A" w:rsidR="00F209B6" w:rsidRPr="006F6B1F" w:rsidRDefault="00F209B6" w:rsidP="000F64A6">
      <w:pPr>
        <w:shd w:val="clear" w:color="auto" w:fill="FFFFFF"/>
        <w:spacing w:after="0" w:line="390" w:lineRule="atLeast"/>
        <w:jc w:val="both"/>
        <w:outlineLvl w:val="2"/>
        <w:rPr>
          <w:rFonts w:cstheme="minorHAnsi"/>
          <w:sz w:val="20"/>
        </w:rPr>
      </w:pPr>
    </w:p>
    <w:sectPr w:rsidR="00F209B6" w:rsidRPr="006F6B1F" w:rsidSect="000F64A6">
      <w:headerReference w:type="default" r:id="rId7"/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F841" w14:textId="77777777" w:rsidR="00B22FA6" w:rsidRDefault="00B22FA6" w:rsidP="000360DE">
      <w:pPr>
        <w:spacing w:after="0" w:line="240" w:lineRule="auto"/>
      </w:pPr>
      <w:r>
        <w:separator/>
      </w:r>
    </w:p>
  </w:endnote>
  <w:endnote w:type="continuationSeparator" w:id="0">
    <w:p w14:paraId="3667DA6A" w14:textId="77777777" w:rsidR="00B22FA6" w:rsidRDefault="00B22FA6" w:rsidP="0003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FF3F" w14:textId="77777777" w:rsidR="00B22FA6" w:rsidRDefault="00B22FA6" w:rsidP="000360DE">
      <w:pPr>
        <w:spacing w:after="0" w:line="240" w:lineRule="auto"/>
      </w:pPr>
      <w:r>
        <w:separator/>
      </w:r>
    </w:p>
  </w:footnote>
  <w:footnote w:type="continuationSeparator" w:id="0">
    <w:p w14:paraId="094E5828" w14:textId="77777777" w:rsidR="00B22FA6" w:rsidRDefault="00B22FA6" w:rsidP="0003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D575" w14:textId="77777777" w:rsidR="000360DE" w:rsidRDefault="000360DE" w:rsidP="000360DE">
    <w:pPr>
      <w:pStyle w:val="Nagwek"/>
      <w:jc w:val="right"/>
    </w:pPr>
    <w:r>
      <w:rPr>
        <w:noProof/>
        <w:lang w:eastAsia="pl-PL"/>
      </w:rPr>
      <w:drawing>
        <wp:inline distT="0" distB="0" distL="0" distR="0" wp14:anchorId="43790ED1" wp14:editId="163A4E0E">
          <wp:extent cx="2322770" cy="419100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dukty ze znaki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052" cy="42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68DF"/>
    <w:multiLevelType w:val="multilevel"/>
    <w:tmpl w:val="17B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71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0DE"/>
    <w:rsid w:val="0003352E"/>
    <w:rsid w:val="000360DE"/>
    <w:rsid w:val="0008602F"/>
    <w:rsid w:val="00097EE0"/>
    <w:rsid w:val="000F64A6"/>
    <w:rsid w:val="00231785"/>
    <w:rsid w:val="00243261"/>
    <w:rsid w:val="00252435"/>
    <w:rsid w:val="002538A1"/>
    <w:rsid w:val="0027147E"/>
    <w:rsid w:val="00282340"/>
    <w:rsid w:val="0029030D"/>
    <w:rsid w:val="00342F42"/>
    <w:rsid w:val="003734F9"/>
    <w:rsid w:val="003E130A"/>
    <w:rsid w:val="005F696F"/>
    <w:rsid w:val="006404DC"/>
    <w:rsid w:val="00696568"/>
    <w:rsid w:val="006F6B1F"/>
    <w:rsid w:val="007222D6"/>
    <w:rsid w:val="00772B33"/>
    <w:rsid w:val="007A14E7"/>
    <w:rsid w:val="007E4ED8"/>
    <w:rsid w:val="007E6568"/>
    <w:rsid w:val="008B3B24"/>
    <w:rsid w:val="008B498A"/>
    <w:rsid w:val="00990BA3"/>
    <w:rsid w:val="009B0259"/>
    <w:rsid w:val="00A0571C"/>
    <w:rsid w:val="00A66293"/>
    <w:rsid w:val="00A94B06"/>
    <w:rsid w:val="00B22FA6"/>
    <w:rsid w:val="00D13F99"/>
    <w:rsid w:val="00DE3CB3"/>
    <w:rsid w:val="00DE7EE3"/>
    <w:rsid w:val="00E404B1"/>
    <w:rsid w:val="00EC330B"/>
    <w:rsid w:val="00F209B6"/>
    <w:rsid w:val="00F52428"/>
    <w:rsid w:val="00F9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91FF"/>
  <w15:docId w15:val="{DD6941F0-CFF1-452C-96E6-38097697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36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360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0D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360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360D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3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0D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3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0DE"/>
  </w:style>
  <w:style w:type="paragraph" w:styleId="Stopka">
    <w:name w:val="footer"/>
    <w:basedOn w:val="Normalny"/>
    <w:link w:val="StopkaZnak"/>
    <w:uiPriority w:val="99"/>
    <w:unhideWhenUsed/>
    <w:rsid w:val="0003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0DE"/>
  </w:style>
  <w:style w:type="paragraph" w:styleId="Tekstdymka">
    <w:name w:val="Balloon Text"/>
    <w:basedOn w:val="Normalny"/>
    <w:link w:val="TekstdymkaZnak"/>
    <w:uiPriority w:val="99"/>
    <w:semiHidden/>
    <w:unhideWhenUsed/>
    <w:rsid w:val="0003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D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94B06"/>
    <w:rPr>
      <w:i/>
      <w:iCs/>
    </w:rPr>
  </w:style>
  <w:style w:type="table" w:styleId="Tabela-Siatka">
    <w:name w:val="Table Grid"/>
    <w:basedOn w:val="Standardowy"/>
    <w:uiPriority w:val="59"/>
    <w:rsid w:val="00F9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7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5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06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Adamczyk</dc:creator>
  <cp:lastModifiedBy>Eliza Drobek</cp:lastModifiedBy>
  <cp:revision>12</cp:revision>
  <cp:lastPrinted>2021-10-08T07:54:00Z</cp:lastPrinted>
  <dcterms:created xsi:type="dcterms:W3CDTF">2021-01-07T09:37:00Z</dcterms:created>
  <dcterms:modified xsi:type="dcterms:W3CDTF">2026-05-14T09:08:00Z</dcterms:modified>
</cp:coreProperties>
</file>